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BC" w:rsidRPr="006F53B5" w:rsidRDefault="001602BC" w:rsidP="001602BC">
      <w:pPr>
        <w:jc w:val="center"/>
        <w:rPr>
          <w:b/>
          <w:color w:val="1F497D" w:themeColor="text2"/>
          <w:sz w:val="40"/>
          <w:szCs w:val="40"/>
        </w:rPr>
      </w:pPr>
      <w:r w:rsidRPr="006F53B5">
        <w:rPr>
          <w:b/>
          <w:color w:val="1F497D" w:themeColor="text2"/>
          <w:sz w:val="40"/>
          <w:szCs w:val="40"/>
        </w:rPr>
        <w:t>Воспитываем грамотного пешехода</w:t>
      </w:r>
    </w:p>
    <w:p w:rsidR="005466CE" w:rsidRPr="006F53B5" w:rsidRDefault="005466CE" w:rsidP="005466CE">
      <w:pPr>
        <w:ind w:right="131"/>
        <w:jc w:val="center"/>
        <w:rPr>
          <w:b/>
          <w:color w:val="002060"/>
          <w:sz w:val="28"/>
          <w:szCs w:val="28"/>
          <w:u w:val="single"/>
        </w:rPr>
      </w:pPr>
      <w:proofErr w:type="gramStart"/>
      <w:r w:rsidRPr="006F53B5">
        <w:rPr>
          <w:b/>
          <w:color w:val="002060"/>
          <w:sz w:val="28"/>
          <w:szCs w:val="28"/>
          <w:u w:val="single"/>
        </w:rPr>
        <w:t>Соблюдайте  правила</w:t>
      </w:r>
      <w:proofErr w:type="gramEnd"/>
      <w:r w:rsidRPr="006F53B5">
        <w:rPr>
          <w:b/>
          <w:color w:val="002060"/>
          <w:sz w:val="28"/>
          <w:szCs w:val="28"/>
          <w:u w:val="single"/>
        </w:rPr>
        <w:t xml:space="preserve"> безопасности пешеходов!</w:t>
      </w:r>
      <w:bookmarkStart w:id="0" w:name="_GoBack"/>
      <w:bookmarkEnd w:id="0"/>
    </w:p>
    <w:p w:rsidR="005466CE" w:rsidRPr="008138EF" w:rsidRDefault="005466CE" w:rsidP="005466CE">
      <w:pPr>
        <w:ind w:left="180" w:right="131"/>
        <w:jc w:val="both"/>
        <w:rPr>
          <w:color w:val="C00000"/>
          <w:sz w:val="28"/>
          <w:szCs w:val="28"/>
        </w:rPr>
      </w:pPr>
    </w:p>
    <w:p w:rsidR="005466CE" w:rsidRPr="008138EF" w:rsidRDefault="005466CE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 xml:space="preserve"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 </w:t>
      </w:r>
    </w:p>
    <w:p w:rsidR="005466CE" w:rsidRPr="008138EF" w:rsidRDefault="005466CE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5466CE" w:rsidRPr="008138EF" w:rsidRDefault="005466CE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 xml:space="preserve">Если на пешеходном переходе или перекрестке есть светофор, он покажет, когда идти, а когда стоять и ждать. Красный свет для пешеходов – «Стой», желтый – «Жди», зеленый – «Иди». </w:t>
      </w:r>
    </w:p>
    <w:p w:rsidR="005466CE" w:rsidRPr="008138EF" w:rsidRDefault="00B262E0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 xml:space="preserve">Переходите дорогу только на зелёный свет. </w:t>
      </w:r>
      <w:r w:rsidR="005466CE" w:rsidRPr="008138EF">
        <w:rPr>
          <w:color w:val="002060"/>
        </w:rPr>
        <w:t>Никогда не переходите улицу на красный свет, даже если машин поблизости нет.</w:t>
      </w:r>
    </w:p>
    <w:p w:rsidR="005466CE" w:rsidRPr="008138EF" w:rsidRDefault="005466CE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>Переходите дорогу под прямым углом и в местах, где дорога хорошо просматривается в обе стороны.</w:t>
      </w:r>
    </w:p>
    <w:p w:rsidR="005466CE" w:rsidRPr="008138EF" w:rsidRDefault="005466CE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>Не спешите, переходите дорогу спокойно.</w:t>
      </w:r>
    </w:p>
    <w:p w:rsidR="005466CE" w:rsidRPr="008138EF" w:rsidRDefault="005466CE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5466CE" w:rsidRPr="008138EF" w:rsidRDefault="005466CE" w:rsidP="005466CE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  <w:rPr>
          <w:color w:val="002060"/>
        </w:rPr>
      </w:pPr>
      <w:r w:rsidRPr="008138EF">
        <w:rPr>
          <w:color w:val="002060"/>
        </w:rPr>
        <w:t>Не оставляйте детей без присмотра на улице, не разрешайте им играть вблизи проезжей части.</w:t>
      </w:r>
    </w:p>
    <w:p w:rsidR="005466CE" w:rsidRPr="008138EF" w:rsidRDefault="005466CE" w:rsidP="005466CE">
      <w:pPr>
        <w:rPr>
          <w:color w:val="002060"/>
        </w:rPr>
      </w:pPr>
    </w:p>
    <w:p w:rsidR="005466CE" w:rsidRPr="008138EF" w:rsidRDefault="005466CE" w:rsidP="005466CE">
      <w:pPr>
        <w:numPr>
          <w:ilvl w:val="0"/>
          <w:numId w:val="4"/>
        </w:numPr>
        <w:tabs>
          <w:tab w:val="num" w:pos="406"/>
        </w:tabs>
        <w:spacing w:before="120"/>
        <w:ind w:left="402" w:right="96" w:hanging="357"/>
        <w:jc w:val="both"/>
        <w:rPr>
          <w:color w:val="002060"/>
        </w:rPr>
      </w:pPr>
      <w:r w:rsidRPr="008138EF">
        <w:rPr>
          <w:b/>
          <w:color w:val="002060"/>
        </w:rPr>
        <w:t>На остановке</w:t>
      </w:r>
      <w:r w:rsidRPr="008138EF">
        <w:rPr>
          <w:color w:val="002060"/>
        </w:rPr>
        <w:t xml:space="preserve"> 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5466CE" w:rsidRPr="008138EF" w:rsidRDefault="005466CE" w:rsidP="005466CE">
      <w:pPr>
        <w:numPr>
          <w:ilvl w:val="0"/>
          <w:numId w:val="4"/>
        </w:numPr>
        <w:tabs>
          <w:tab w:val="num" w:pos="406"/>
        </w:tabs>
        <w:ind w:left="406" w:right="98"/>
        <w:jc w:val="both"/>
        <w:rPr>
          <w:color w:val="002060"/>
        </w:rPr>
      </w:pPr>
      <w:r w:rsidRPr="008138EF">
        <w:rPr>
          <w:color w:val="002060"/>
        </w:rPr>
        <w:t xml:space="preserve">Если пришлось остановиться </w:t>
      </w:r>
      <w:r w:rsidRPr="008138EF">
        <w:rPr>
          <w:b/>
          <w:color w:val="002060"/>
        </w:rPr>
        <w:t>на середине дороги</w:t>
      </w:r>
      <w:r w:rsidRPr="008138EF">
        <w:rPr>
          <w:color w:val="002060"/>
        </w:rPr>
        <w:t xml:space="preserve">, надо быть предельно внимательным, не делать ни одного движения, не убедившись в безопасности. Покажите ребенку на дороге, </w:t>
      </w:r>
      <w:proofErr w:type="gramStart"/>
      <w:r w:rsidRPr="008138EF">
        <w:rPr>
          <w:color w:val="002060"/>
        </w:rPr>
        <w:t>что</w:t>
      </w:r>
      <w:proofErr w:type="gramEnd"/>
      <w:r w:rsidRPr="008138EF">
        <w:rPr>
          <w:color w:val="002060"/>
        </w:rPr>
        <w:t xml:space="preserve"> если стоять на осевой линии, машины приближаются с обеих сторон, и объясните ему, как он должен вести себя.</w:t>
      </w:r>
    </w:p>
    <w:p w:rsidR="005466CE" w:rsidRPr="008138EF" w:rsidRDefault="005466CE" w:rsidP="005466CE">
      <w:pPr>
        <w:numPr>
          <w:ilvl w:val="0"/>
          <w:numId w:val="4"/>
        </w:numPr>
        <w:tabs>
          <w:tab w:val="num" w:pos="406"/>
        </w:tabs>
        <w:ind w:left="406" w:right="98"/>
        <w:jc w:val="both"/>
        <w:rPr>
          <w:color w:val="002060"/>
        </w:rPr>
      </w:pPr>
      <w:r w:rsidRPr="008138EF">
        <w:rPr>
          <w:color w:val="002060"/>
        </w:rPr>
        <w:t>Не допускайте, чтобы ребенок бежал мимо арки впереди взрослого, его необходимо держать за руку.</w:t>
      </w:r>
    </w:p>
    <w:p w:rsidR="005466CE" w:rsidRPr="008138EF" w:rsidRDefault="005466CE" w:rsidP="005466CE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720"/>
          <w:tab w:val="num" w:pos="406"/>
        </w:tabs>
        <w:ind w:left="406"/>
        <w:suppressOverlap/>
        <w:jc w:val="both"/>
        <w:rPr>
          <w:color w:val="002060"/>
        </w:rPr>
      </w:pPr>
      <w:r w:rsidRPr="008138EF">
        <w:rPr>
          <w:color w:val="002060"/>
        </w:rPr>
        <w:t xml:space="preserve">Опасно играть рядом с дорогой: </w:t>
      </w:r>
      <w:proofErr w:type="gramStart"/>
      <w:r w:rsidRPr="008138EF">
        <w:rPr>
          <w:color w:val="002060"/>
        </w:rPr>
        <w:t>кататься  летом</w:t>
      </w:r>
      <w:proofErr w:type="gramEnd"/>
      <w:r w:rsidRPr="008138EF">
        <w:rPr>
          <w:color w:val="002060"/>
        </w:rPr>
        <w:t xml:space="preserve"> на велосипеде или зимой на санках.</w:t>
      </w:r>
    </w:p>
    <w:p w:rsidR="005466CE" w:rsidRPr="008138EF" w:rsidRDefault="005466CE" w:rsidP="005466CE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</w:tabs>
        <w:spacing w:line="240" w:lineRule="auto"/>
        <w:ind w:left="406" w:right="85"/>
        <w:suppressOverlap/>
        <w:rPr>
          <w:color w:val="002060"/>
          <w:sz w:val="24"/>
        </w:rPr>
      </w:pPr>
      <w:r w:rsidRPr="008138EF">
        <w:rPr>
          <w:color w:val="002060"/>
          <w:sz w:val="24"/>
        </w:rPr>
        <w:t xml:space="preserve">В зимний период на тротуарах и проезжей части появляется ледяной накат, который может явиться причиной попадания ребенка под движущийся транспорт. </w:t>
      </w:r>
    </w:p>
    <w:p w:rsidR="005466CE" w:rsidRPr="008138EF" w:rsidRDefault="005466CE" w:rsidP="005466CE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</w:tabs>
        <w:spacing w:line="240" w:lineRule="auto"/>
        <w:ind w:left="406" w:right="85"/>
        <w:suppressOverlap/>
        <w:rPr>
          <w:color w:val="002060"/>
          <w:sz w:val="24"/>
        </w:rPr>
      </w:pPr>
      <w:r w:rsidRPr="008138EF">
        <w:rPr>
          <w:color w:val="002060"/>
          <w:sz w:val="24"/>
        </w:rPr>
        <w:t xml:space="preserve">Следите за тем, чтобы у вашего ребенка была удобная обувь. </w:t>
      </w:r>
    </w:p>
    <w:p w:rsidR="005466CE" w:rsidRPr="008138EF" w:rsidRDefault="005466CE" w:rsidP="005466CE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</w:tabs>
        <w:spacing w:line="240" w:lineRule="auto"/>
        <w:ind w:left="406" w:right="85"/>
        <w:suppressOverlap/>
        <w:rPr>
          <w:color w:val="002060"/>
          <w:sz w:val="24"/>
        </w:rPr>
      </w:pPr>
      <w:r w:rsidRPr="008138EF">
        <w:rPr>
          <w:color w:val="002060"/>
          <w:sz w:val="24"/>
        </w:rPr>
        <w:t xml:space="preserve">Будьте предельно внимательны и осторожны при посадке в общественный транспорт, соскальзывание с подножки которого может послужить причиной падения под колеса. </w:t>
      </w:r>
    </w:p>
    <w:p w:rsidR="005466CE" w:rsidRPr="008138EF" w:rsidRDefault="005466CE" w:rsidP="005466CE">
      <w:pPr>
        <w:pStyle w:val="a3"/>
        <w:framePr w:hSpace="180" w:wrap="around" w:vAnchor="text" w:hAnchor="text" w:xAlign="right" w:y="1"/>
        <w:numPr>
          <w:ilvl w:val="0"/>
          <w:numId w:val="2"/>
        </w:numPr>
        <w:tabs>
          <w:tab w:val="clear" w:pos="720"/>
        </w:tabs>
        <w:spacing w:line="240" w:lineRule="auto"/>
        <w:ind w:left="406" w:right="85"/>
        <w:suppressOverlap/>
        <w:rPr>
          <w:color w:val="002060"/>
          <w:sz w:val="24"/>
        </w:rPr>
      </w:pPr>
      <w:r w:rsidRPr="008138EF">
        <w:rPr>
          <w:color w:val="002060"/>
          <w:sz w:val="24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5466CE" w:rsidRPr="008138EF" w:rsidRDefault="005466CE" w:rsidP="005466CE">
      <w:pPr>
        <w:pStyle w:val="a3"/>
        <w:framePr w:hSpace="180" w:wrap="around" w:vAnchor="text" w:hAnchor="text" w:xAlign="right" w:y="1"/>
        <w:spacing w:line="240" w:lineRule="auto"/>
        <w:ind w:right="85"/>
        <w:suppressOverlap/>
        <w:rPr>
          <w:color w:val="002060"/>
          <w:sz w:val="24"/>
        </w:rPr>
      </w:pPr>
    </w:p>
    <w:p w:rsidR="005466CE" w:rsidRPr="006F53B5" w:rsidRDefault="005466CE" w:rsidP="005466CE">
      <w:pPr>
        <w:spacing w:before="120"/>
        <w:ind w:right="96"/>
        <w:jc w:val="center"/>
        <w:rPr>
          <w:b/>
          <w:color w:val="002060"/>
          <w:sz w:val="28"/>
          <w:szCs w:val="28"/>
          <w:u w:val="single"/>
        </w:rPr>
      </w:pPr>
      <w:r w:rsidRPr="006F53B5">
        <w:rPr>
          <w:b/>
          <w:color w:val="002060"/>
          <w:sz w:val="28"/>
          <w:szCs w:val="28"/>
          <w:u w:val="single"/>
        </w:rPr>
        <w:t>Умейте предвидеть скрытую опасность!</w:t>
      </w:r>
    </w:p>
    <w:p w:rsidR="005466CE" w:rsidRPr="008138EF" w:rsidRDefault="005466CE" w:rsidP="005466CE">
      <w:pPr>
        <w:ind w:left="193" w:right="98"/>
        <w:jc w:val="both"/>
        <w:rPr>
          <w:color w:val="C00000"/>
        </w:rPr>
      </w:pPr>
    </w:p>
    <w:p w:rsidR="005466CE" w:rsidRPr="008138EF" w:rsidRDefault="005466CE" w:rsidP="005466CE">
      <w:pPr>
        <w:ind w:left="193" w:right="98" w:firstLine="540"/>
        <w:jc w:val="both"/>
        <w:rPr>
          <w:color w:val="002060"/>
        </w:rPr>
      </w:pPr>
      <w:r w:rsidRPr="008138EF">
        <w:rPr>
          <w:color w:val="002060"/>
        </w:rPr>
        <w:t>Многие считают, что несчастье на дорогах – случайность, уберечься от которой невозможно. Это неверно! 95% детей, пострадавших на дорогах, были сбиты автомобилями в повторяющихся ситуациях, ситуациях обманчивой безопасности.</w:t>
      </w:r>
    </w:p>
    <w:p w:rsidR="005466CE" w:rsidRPr="008138EF" w:rsidRDefault="005466CE" w:rsidP="005466CE">
      <w:pPr>
        <w:ind w:left="193" w:right="98" w:firstLine="540"/>
        <w:rPr>
          <w:color w:val="002060"/>
        </w:rPr>
      </w:pPr>
    </w:p>
    <w:p w:rsidR="005466CE" w:rsidRPr="006F53B5" w:rsidRDefault="005466CE" w:rsidP="005466CE">
      <w:pPr>
        <w:ind w:left="193" w:right="98" w:firstLine="540"/>
        <w:jc w:val="both"/>
        <w:rPr>
          <w:i/>
          <w:color w:val="C00000"/>
        </w:rPr>
      </w:pPr>
      <w:r w:rsidRPr="006F53B5">
        <w:rPr>
          <w:i/>
          <w:color w:val="C00000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5466CE" w:rsidRPr="008138EF" w:rsidRDefault="005466CE" w:rsidP="005466CE">
      <w:pPr>
        <w:ind w:right="98"/>
        <w:jc w:val="both"/>
        <w:rPr>
          <w:color w:val="002060"/>
        </w:rPr>
      </w:pPr>
    </w:p>
    <w:p w:rsidR="005466CE" w:rsidRPr="008138EF" w:rsidRDefault="005466CE" w:rsidP="005466CE">
      <w:pPr>
        <w:ind w:right="98"/>
        <w:jc w:val="both"/>
        <w:rPr>
          <w:color w:val="002060"/>
        </w:rPr>
      </w:pPr>
      <w:r w:rsidRPr="008138EF">
        <w:rPr>
          <w:color w:val="002060"/>
        </w:rPr>
        <w:lastRenderedPageBreak/>
        <w:t xml:space="preserve">Недостаточно ориентироваться на </w:t>
      </w:r>
      <w:r w:rsidRPr="008138EF">
        <w:rPr>
          <w:b/>
          <w:color w:val="002060"/>
        </w:rPr>
        <w:t>зеленый сигнал светофора</w:t>
      </w:r>
      <w:r w:rsidRPr="008138EF">
        <w:rPr>
          <w:color w:val="002060"/>
        </w:rP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5466CE" w:rsidRPr="008138EF" w:rsidRDefault="005466CE" w:rsidP="005466CE">
      <w:pPr>
        <w:ind w:right="98"/>
        <w:jc w:val="both"/>
        <w:rPr>
          <w:color w:val="002060"/>
        </w:rPr>
      </w:pPr>
    </w:p>
    <w:p w:rsidR="005466CE" w:rsidRPr="008138EF" w:rsidRDefault="005466CE" w:rsidP="005466CE">
      <w:pPr>
        <w:jc w:val="both"/>
        <w:rPr>
          <w:color w:val="002060"/>
        </w:rPr>
      </w:pPr>
      <w:r w:rsidRPr="008138EF">
        <w:rPr>
          <w:b/>
          <w:color w:val="002060"/>
        </w:rPr>
        <w:t xml:space="preserve">Стоящая машина </w:t>
      </w:r>
      <w:r w:rsidRPr="008138EF">
        <w:rPr>
          <w:color w:val="002060"/>
        </w:rPr>
        <w:t>опасна: она может закрывать собой другой автомобиль, который движется с большой скоростью.</w:t>
      </w:r>
    </w:p>
    <w:p w:rsidR="000472EF" w:rsidRPr="008138EF" w:rsidRDefault="000472EF">
      <w:pPr>
        <w:rPr>
          <w:color w:val="002060"/>
        </w:rPr>
      </w:pPr>
    </w:p>
    <w:p w:rsidR="005466CE" w:rsidRPr="006F53B5" w:rsidRDefault="005466CE" w:rsidP="005466CE">
      <w:pPr>
        <w:jc w:val="center"/>
        <w:rPr>
          <w:i/>
          <w:color w:val="C00000"/>
        </w:rPr>
      </w:pPr>
      <w:r w:rsidRPr="006F53B5">
        <w:rPr>
          <w:b/>
          <w:i/>
          <w:color w:val="C00000"/>
        </w:rPr>
        <w:t>Помните!</w:t>
      </w:r>
      <w:r w:rsidRPr="006F53B5">
        <w:rPr>
          <w:i/>
          <w:color w:val="C00000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5466CE" w:rsidRPr="006F53B5" w:rsidRDefault="005466CE" w:rsidP="005466CE">
      <w:pPr>
        <w:jc w:val="center"/>
        <w:rPr>
          <w:i/>
          <w:color w:val="C00000"/>
        </w:rPr>
      </w:pPr>
      <w:r w:rsidRPr="006F53B5">
        <w:rPr>
          <w:b/>
          <w:i/>
          <w:color w:val="C00000"/>
        </w:rPr>
        <w:t>Переходите дорогу, соблюдая Правила дорожного движения</w:t>
      </w:r>
      <w:r w:rsidRPr="006F53B5">
        <w:rPr>
          <w:i/>
          <w:color w:val="C00000"/>
        </w:rPr>
        <w:t>.</w:t>
      </w:r>
    </w:p>
    <w:p w:rsidR="005466CE" w:rsidRPr="006F53B5" w:rsidRDefault="005466CE">
      <w:pPr>
        <w:rPr>
          <w:color w:val="C00000"/>
        </w:rPr>
      </w:pPr>
    </w:p>
    <w:p w:rsidR="005466CE" w:rsidRPr="008138EF" w:rsidRDefault="005466CE">
      <w:pPr>
        <w:rPr>
          <w:color w:val="C00000"/>
        </w:rPr>
      </w:pPr>
    </w:p>
    <w:p w:rsidR="005466CE" w:rsidRPr="006F53B5" w:rsidRDefault="005466CE" w:rsidP="005466CE">
      <w:pPr>
        <w:pStyle w:val="a3"/>
        <w:tabs>
          <w:tab w:val="left" w:pos="5413"/>
        </w:tabs>
        <w:spacing w:line="240" w:lineRule="auto"/>
        <w:ind w:left="193" w:right="98" w:firstLine="709"/>
        <w:jc w:val="center"/>
        <w:rPr>
          <w:b/>
          <w:color w:val="002060"/>
          <w:szCs w:val="28"/>
          <w:u w:val="single"/>
        </w:rPr>
      </w:pPr>
      <w:r w:rsidRPr="006F53B5">
        <w:rPr>
          <w:b/>
          <w:color w:val="002060"/>
          <w:szCs w:val="28"/>
          <w:u w:val="single"/>
        </w:rPr>
        <w:t>Ребёнок должен знать!</w:t>
      </w:r>
    </w:p>
    <w:p w:rsidR="005466CE" w:rsidRPr="008138EF" w:rsidRDefault="005466CE" w:rsidP="005466CE">
      <w:pPr>
        <w:pStyle w:val="a3"/>
        <w:tabs>
          <w:tab w:val="left" w:pos="5413"/>
        </w:tabs>
        <w:spacing w:line="240" w:lineRule="auto"/>
        <w:ind w:left="193" w:right="98" w:firstLine="709"/>
        <w:rPr>
          <w:b/>
          <w:color w:val="002060"/>
          <w:sz w:val="16"/>
          <w:szCs w:val="16"/>
          <w:u w:val="single"/>
        </w:rPr>
      </w:pPr>
    </w:p>
    <w:p w:rsidR="005466CE" w:rsidRPr="008138EF" w:rsidRDefault="005466CE" w:rsidP="005466CE">
      <w:pPr>
        <w:pStyle w:val="a3"/>
        <w:numPr>
          <w:ilvl w:val="0"/>
          <w:numId w:val="5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rPr>
          <w:color w:val="002060"/>
          <w:sz w:val="24"/>
        </w:rPr>
      </w:pPr>
      <w:r w:rsidRPr="008138EF">
        <w:rPr>
          <w:color w:val="002060"/>
          <w:sz w:val="24"/>
        </w:rPr>
        <w:t>Для чего служит тротуар (для движения пешеходов).</w:t>
      </w:r>
    </w:p>
    <w:p w:rsidR="005466CE" w:rsidRPr="008138EF" w:rsidRDefault="005466CE" w:rsidP="005466CE">
      <w:pPr>
        <w:pStyle w:val="a3"/>
        <w:tabs>
          <w:tab w:val="num" w:pos="553"/>
          <w:tab w:val="left" w:pos="5413"/>
        </w:tabs>
        <w:spacing w:line="240" w:lineRule="auto"/>
        <w:ind w:left="193" w:right="98" w:firstLine="0"/>
        <w:rPr>
          <w:color w:val="002060"/>
          <w:sz w:val="16"/>
          <w:szCs w:val="16"/>
        </w:rPr>
      </w:pPr>
    </w:p>
    <w:p w:rsidR="005466CE" w:rsidRPr="008138EF" w:rsidRDefault="005466CE" w:rsidP="005466CE">
      <w:pPr>
        <w:pStyle w:val="a3"/>
        <w:numPr>
          <w:ilvl w:val="0"/>
          <w:numId w:val="5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rPr>
          <w:color w:val="002060"/>
          <w:sz w:val="24"/>
        </w:rPr>
      </w:pPr>
      <w:r w:rsidRPr="008138EF">
        <w:rPr>
          <w:color w:val="002060"/>
          <w:sz w:val="24"/>
        </w:rPr>
        <w:t>Как следует ходить по улице (спокойным шагом, придерживаясь правой стороны тротуара, чтобы не мешать движению встречных пешеходов).</w:t>
      </w:r>
    </w:p>
    <w:p w:rsidR="005466CE" w:rsidRPr="008138EF" w:rsidRDefault="005466CE" w:rsidP="005466CE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rPr>
          <w:color w:val="002060"/>
          <w:sz w:val="16"/>
          <w:szCs w:val="16"/>
        </w:rPr>
      </w:pPr>
    </w:p>
    <w:p w:rsidR="005466CE" w:rsidRPr="008138EF" w:rsidRDefault="005466CE" w:rsidP="005466CE">
      <w:pPr>
        <w:pStyle w:val="a3"/>
        <w:numPr>
          <w:ilvl w:val="0"/>
          <w:numId w:val="5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rPr>
          <w:color w:val="002060"/>
          <w:sz w:val="24"/>
        </w:rPr>
      </w:pPr>
      <w:r w:rsidRPr="008138EF">
        <w:rPr>
          <w:color w:val="002060"/>
          <w:sz w:val="24"/>
        </w:rPr>
        <w:t>Почему нельзя ходить по проезжей части улицы (она предназначена для движения машин).</w:t>
      </w:r>
    </w:p>
    <w:p w:rsidR="005466CE" w:rsidRPr="008138EF" w:rsidRDefault="005466CE" w:rsidP="005466CE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rPr>
          <w:color w:val="002060"/>
          <w:sz w:val="16"/>
          <w:szCs w:val="16"/>
        </w:rPr>
      </w:pPr>
    </w:p>
    <w:p w:rsidR="005466CE" w:rsidRPr="008138EF" w:rsidRDefault="005466CE" w:rsidP="005466CE">
      <w:pPr>
        <w:pStyle w:val="a3"/>
        <w:numPr>
          <w:ilvl w:val="0"/>
          <w:numId w:val="5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rPr>
          <w:color w:val="002060"/>
          <w:sz w:val="24"/>
        </w:rPr>
      </w:pPr>
      <w:r w:rsidRPr="008138EF">
        <w:rPr>
          <w:color w:val="002060"/>
          <w:sz w:val="24"/>
        </w:rPr>
        <w:t>Как и на какой сигнал светофора можно переходить дорогу (предварительно необходимо убедиться в безопасности, нельзя переходить улицу на роликах, скейтбордах, самокатах и т. д.</w:t>
      </w:r>
      <w:r w:rsidR="00B262E0" w:rsidRPr="008138EF">
        <w:rPr>
          <w:color w:val="002060"/>
          <w:sz w:val="24"/>
        </w:rPr>
        <w:t xml:space="preserve">, переходить проезжую часть только </w:t>
      </w:r>
      <w:r w:rsidR="00B262E0" w:rsidRPr="008138EF">
        <w:rPr>
          <w:b/>
          <w:color w:val="002060"/>
          <w:sz w:val="24"/>
        </w:rPr>
        <w:t>пешком</w:t>
      </w:r>
      <w:r w:rsidRPr="008138EF">
        <w:rPr>
          <w:color w:val="002060"/>
          <w:sz w:val="24"/>
        </w:rPr>
        <w:t>).</w:t>
      </w:r>
    </w:p>
    <w:p w:rsidR="005466CE" w:rsidRPr="008138EF" w:rsidRDefault="005466CE" w:rsidP="005466CE">
      <w:pPr>
        <w:pStyle w:val="a3"/>
        <w:tabs>
          <w:tab w:val="left" w:pos="5413"/>
        </w:tabs>
        <w:spacing w:line="240" w:lineRule="auto"/>
        <w:ind w:right="98" w:firstLine="0"/>
        <w:rPr>
          <w:color w:val="002060"/>
          <w:sz w:val="16"/>
          <w:szCs w:val="16"/>
        </w:rPr>
      </w:pPr>
    </w:p>
    <w:p w:rsidR="005466CE" w:rsidRPr="008138EF" w:rsidRDefault="005466CE" w:rsidP="005466CE">
      <w:pPr>
        <w:pStyle w:val="a3"/>
        <w:numPr>
          <w:ilvl w:val="0"/>
          <w:numId w:val="5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rPr>
          <w:color w:val="002060"/>
          <w:sz w:val="24"/>
        </w:rPr>
      </w:pPr>
      <w:r w:rsidRPr="008138EF">
        <w:rPr>
          <w:color w:val="002060"/>
          <w:sz w:val="24"/>
        </w:rPr>
        <w:t>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5466CE" w:rsidRPr="008138EF" w:rsidRDefault="005466CE" w:rsidP="005466CE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rPr>
          <w:color w:val="002060"/>
          <w:sz w:val="16"/>
          <w:szCs w:val="16"/>
        </w:rPr>
      </w:pPr>
    </w:p>
    <w:p w:rsidR="005466CE" w:rsidRPr="008138EF" w:rsidRDefault="005466CE" w:rsidP="005466CE">
      <w:pPr>
        <w:pStyle w:val="a3"/>
        <w:numPr>
          <w:ilvl w:val="0"/>
          <w:numId w:val="5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rPr>
          <w:color w:val="002060"/>
          <w:sz w:val="24"/>
        </w:rPr>
      </w:pPr>
      <w:r w:rsidRPr="008138EF">
        <w:rPr>
          <w:color w:val="002060"/>
          <w:sz w:val="24"/>
        </w:rPr>
        <w:t>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8138EF" w:rsidRPr="008138EF" w:rsidRDefault="008138EF" w:rsidP="008138EF">
      <w:pPr>
        <w:pStyle w:val="a3"/>
        <w:tabs>
          <w:tab w:val="left" w:pos="5413"/>
        </w:tabs>
        <w:spacing w:line="240" w:lineRule="auto"/>
        <w:ind w:left="553" w:right="98" w:firstLine="0"/>
        <w:rPr>
          <w:color w:val="002060"/>
          <w:sz w:val="24"/>
        </w:rPr>
      </w:pPr>
    </w:p>
    <w:p w:rsidR="008138EF" w:rsidRPr="008138EF" w:rsidRDefault="008138EF" w:rsidP="005466CE">
      <w:pPr>
        <w:pStyle w:val="a3"/>
        <w:numPr>
          <w:ilvl w:val="0"/>
          <w:numId w:val="5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rPr>
          <w:color w:val="002060"/>
          <w:sz w:val="20"/>
        </w:rPr>
      </w:pPr>
      <w:r w:rsidRPr="008138EF">
        <w:rPr>
          <w:color w:val="002060"/>
          <w:sz w:val="24"/>
          <w:szCs w:val="32"/>
          <w:shd w:val="clear" w:color="auto" w:fill="FFFFFF"/>
        </w:rPr>
        <w:t>В</w:t>
      </w:r>
      <w:r w:rsidRPr="008138EF">
        <w:rPr>
          <w:color w:val="002060"/>
          <w:sz w:val="24"/>
          <w:szCs w:val="32"/>
          <w:shd w:val="clear" w:color="auto" w:fill="FFFFFF"/>
        </w:rPr>
        <w:t xml:space="preserve"> общественном транспорте не высовываться из окон, не выставлять руки</w:t>
      </w:r>
      <w:r w:rsidRPr="008138EF">
        <w:rPr>
          <w:color w:val="002060"/>
          <w:sz w:val="24"/>
          <w:szCs w:val="32"/>
          <w:shd w:val="clear" w:color="auto" w:fill="FFFFFF"/>
        </w:rPr>
        <w:t>,</w:t>
      </w:r>
      <w:r w:rsidRPr="008138EF">
        <w:rPr>
          <w:color w:val="002060"/>
          <w:sz w:val="24"/>
          <w:szCs w:val="32"/>
          <w:shd w:val="clear" w:color="auto" w:fill="FFFFFF"/>
        </w:rPr>
        <w:t xml:space="preserve"> какие-либо предметы.</w:t>
      </w:r>
    </w:p>
    <w:p w:rsidR="005466CE" w:rsidRPr="008138EF" w:rsidRDefault="005466CE">
      <w:pPr>
        <w:rPr>
          <w:color w:val="C00000"/>
        </w:rPr>
      </w:pPr>
    </w:p>
    <w:p w:rsidR="005466CE" w:rsidRPr="006F53B5" w:rsidRDefault="005466CE" w:rsidP="005466CE">
      <w:pPr>
        <w:ind w:left="180" w:right="131"/>
        <w:jc w:val="center"/>
        <w:rPr>
          <w:b/>
          <w:i/>
          <w:color w:val="C00000"/>
        </w:rPr>
      </w:pPr>
      <w:r w:rsidRPr="006F53B5">
        <w:rPr>
          <w:b/>
          <w:bCs/>
          <w:i/>
          <w:color w:val="C00000"/>
        </w:rPr>
        <w:t>Помните, что жизнь и безопасность детей на дорогах зависит, прежде всего, от нас, взрослых.</w:t>
      </w:r>
    </w:p>
    <w:p w:rsidR="005466CE" w:rsidRPr="008138EF" w:rsidRDefault="005466CE" w:rsidP="005466CE">
      <w:pPr>
        <w:ind w:left="180" w:right="131"/>
        <w:jc w:val="center"/>
        <w:rPr>
          <w:b/>
          <w:color w:val="0070C0"/>
          <w:sz w:val="28"/>
          <w:szCs w:val="28"/>
          <w:u w:val="single"/>
        </w:rPr>
      </w:pPr>
    </w:p>
    <w:p w:rsidR="005466CE" w:rsidRPr="00F97126" w:rsidRDefault="005466CE" w:rsidP="005466CE">
      <w:pPr>
        <w:ind w:left="180" w:right="131"/>
        <w:jc w:val="center"/>
        <w:rPr>
          <w:b/>
          <w:color w:val="002060"/>
          <w:sz w:val="28"/>
          <w:szCs w:val="28"/>
          <w:u w:val="single"/>
        </w:rPr>
      </w:pPr>
      <w:r w:rsidRPr="00F97126">
        <w:rPr>
          <w:b/>
          <w:color w:val="002060"/>
          <w:sz w:val="28"/>
          <w:szCs w:val="28"/>
          <w:u w:val="single"/>
        </w:rPr>
        <w:t>Уважаемые родители!</w:t>
      </w:r>
    </w:p>
    <w:p w:rsidR="005466CE" w:rsidRPr="008138EF" w:rsidRDefault="005466CE" w:rsidP="005466CE">
      <w:pPr>
        <w:ind w:left="180" w:right="131"/>
        <w:jc w:val="center"/>
        <w:rPr>
          <w:b/>
          <w:color w:val="C00000"/>
          <w:sz w:val="28"/>
          <w:szCs w:val="28"/>
          <w:u w:val="single"/>
        </w:rPr>
      </w:pPr>
    </w:p>
    <w:p w:rsidR="005466CE" w:rsidRPr="008138EF" w:rsidRDefault="005466CE" w:rsidP="005466CE">
      <w:pPr>
        <w:ind w:left="193" w:right="96"/>
        <w:jc w:val="both"/>
        <w:rPr>
          <w:b/>
          <w:color w:val="002060"/>
          <w:sz w:val="28"/>
          <w:szCs w:val="28"/>
          <w:u w:val="single"/>
        </w:rPr>
      </w:pPr>
      <w:r w:rsidRPr="008138EF">
        <w:rPr>
          <w:color w:val="002060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 Мы заинтересованы в сохранении жизни и здоровья всех членов вашей семьи, но безопасность дорожного движения во многом зависит от вас самих! Вместе научим ребенка безопасно жить в этом мире.</w:t>
      </w:r>
    </w:p>
    <w:p w:rsidR="005466CE" w:rsidRPr="008138EF" w:rsidRDefault="005466CE" w:rsidP="005466CE">
      <w:pPr>
        <w:tabs>
          <w:tab w:val="left" w:pos="5413"/>
        </w:tabs>
        <w:ind w:left="193" w:right="98"/>
        <w:jc w:val="center"/>
        <w:rPr>
          <w:b/>
          <w:i/>
          <w:color w:val="C00000"/>
        </w:rPr>
      </w:pPr>
    </w:p>
    <w:p w:rsidR="005466CE" w:rsidRPr="00F97126" w:rsidRDefault="005466CE" w:rsidP="005466CE">
      <w:pPr>
        <w:tabs>
          <w:tab w:val="left" w:pos="5413"/>
        </w:tabs>
        <w:ind w:left="193" w:right="98"/>
        <w:jc w:val="center"/>
        <w:rPr>
          <w:b/>
          <w:i/>
          <w:color w:val="C00000"/>
        </w:rPr>
      </w:pPr>
      <w:r w:rsidRPr="00F97126">
        <w:rPr>
          <w:b/>
          <w:i/>
          <w:color w:val="C00000"/>
        </w:rPr>
        <w:t xml:space="preserve">Берегите себя и своих близких и не забывайте, </w:t>
      </w:r>
    </w:p>
    <w:p w:rsidR="005466CE" w:rsidRPr="00F97126" w:rsidRDefault="005466CE" w:rsidP="005466CE">
      <w:pPr>
        <w:tabs>
          <w:tab w:val="left" w:pos="5413"/>
        </w:tabs>
        <w:ind w:left="193" w:right="98"/>
        <w:jc w:val="center"/>
        <w:rPr>
          <w:b/>
          <w:i/>
          <w:color w:val="C00000"/>
        </w:rPr>
      </w:pPr>
      <w:r w:rsidRPr="00F97126">
        <w:rPr>
          <w:b/>
          <w:i/>
          <w:color w:val="C00000"/>
        </w:rPr>
        <w:t xml:space="preserve">что самая доходчивая форма обучения – </w:t>
      </w:r>
    </w:p>
    <w:p w:rsidR="005466CE" w:rsidRPr="00F97126" w:rsidRDefault="005466CE" w:rsidP="005466CE">
      <w:pPr>
        <w:tabs>
          <w:tab w:val="left" w:pos="5413"/>
        </w:tabs>
        <w:ind w:left="193" w:right="98"/>
        <w:jc w:val="center"/>
        <w:rPr>
          <w:b/>
          <w:i/>
          <w:color w:val="C00000"/>
        </w:rPr>
      </w:pPr>
      <w:r w:rsidRPr="00F97126">
        <w:rPr>
          <w:b/>
          <w:i/>
          <w:color w:val="C00000"/>
        </w:rPr>
        <w:t>личный пример!</w:t>
      </w:r>
    </w:p>
    <w:p w:rsidR="005466CE" w:rsidRPr="008138EF" w:rsidRDefault="005466CE" w:rsidP="005466CE">
      <w:pPr>
        <w:rPr>
          <w:b/>
          <w:color w:val="0070C0"/>
          <w:sz w:val="28"/>
          <w:szCs w:val="28"/>
          <w:u w:val="single"/>
        </w:rPr>
      </w:pPr>
    </w:p>
    <w:p w:rsidR="005466CE" w:rsidRPr="008138EF" w:rsidRDefault="005466CE">
      <w:pPr>
        <w:rPr>
          <w:color w:val="0070C0"/>
        </w:rPr>
      </w:pPr>
    </w:p>
    <w:sectPr w:rsidR="005466CE" w:rsidRPr="008138EF" w:rsidSect="008138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46B5"/>
    <w:multiLevelType w:val="hybridMultilevel"/>
    <w:tmpl w:val="95126EF2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686"/>
    <w:multiLevelType w:val="hybridMultilevel"/>
    <w:tmpl w:val="6946FC22"/>
    <w:lvl w:ilvl="0" w:tplc="44422D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65664"/>
    <w:multiLevelType w:val="hybridMultilevel"/>
    <w:tmpl w:val="FC12E354"/>
    <w:lvl w:ilvl="0" w:tplc="A2263ED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6526E78"/>
    <w:multiLevelType w:val="hybridMultilevel"/>
    <w:tmpl w:val="69BCB486"/>
    <w:lvl w:ilvl="0" w:tplc="0419000F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3"/>
        </w:tabs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4" w15:restartNumberingAfterBreak="0">
    <w:nsid w:val="55FE34D6"/>
    <w:multiLevelType w:val="hybridMultilevel"/>
    <w:tmpl w:val="4E08072A"/>
    <w:lvl w:ilvl="0" w:tplc="A2263EDC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6CE"/>
    <w:rsid w:val="000472EF"/>
    <w:rsid w:val="001602BC"/>
    <w:rsid w:val="005466CE"/>
    <w:rsid w:val="006F53B5"/>
    <w:rsid w:val="008138EF"/>
    <w:rsid w:val="00B262E0"/>
    <w:rsid w:val="00CD7534"/>
    <w:rsid w:val="00F43E7A"/>
    <w:rsid w:val="00F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1CB60-48C4-4BD6-829A-A722A7A3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466C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466C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2018-01-12T14:27:00Z</dcterms:created>
  <dcterms:modified xsi:type="dcterms:W3CDTF">2020-08-13T07:07:00Z</dcterms:modified>
</cp:coreProperties>
</file>